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7CBFD" w14:textId="17613AB9" w:rsidR="00281E37" w:rsidRDefault="00281E37"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r>
        <w:rPr>
          <w:rFonts w:ascii="Open Sans" w:hAnsi="Open Sans" w:cs="Open Sans"/>
          <w:color w:val="800080"/>
          <w:spacing w:val="8"/>
          <w:sz w:val="20"/>
          <w:szCs w:val="20"/>
          <w:bdr w:val="none" w:sz="0" w:space="0" w:color="auto" w:frame="1"/>
        </w:rPr>
        <w:t>Hip</w:t>
      </w:r>
      <w:r w:rsidR="0077145E">
        <w:rPr>
          <w:rFonts w:ascii="Open Sans" w:hAnsi="Open Sans" w:cs="Open Sans"/>
          <w:color w:val="800080"/>
          <w:spacing w:val="8"/>
          <w:sz w:val="20"/>
          <w:szCs w:val="20"/>
          <w:bdr w:val="none" w:sz="0" w:space="0" w:color="auto" w:frame="1"/>
        </w:rPr>
        <w:t xml:space="preserve"> </w:t>
      </w:r>
      <w:r>
        <w:rPr>
          <w:rFonts w:ascii="Open Sans" w:hAnsi="Open Sans" w:cs="Open Sans"/>
          <w:color w:val="800080"/>
          <w:spacing w:val="8"/>
          <w:sz w:val="20"/>
          <w:szCs w:val="20"/>
          <w:bdr w:val="none" w:sz="0" w:space="0" w:color="auto" w:frame="1"/>
        </w:rPr>
        <w:t>Thruster- Retail $275 For Sale-$1</w:t>
      </w:r>
      <w:r w:rsidR="00E243D3">
        <w:rPr>
          <w:rFonts w:ascii="Open Sans" w:hAnsi="Open Sans" w:cs="Open Sans"/>
          <w:color w:val="800080"/>
          <w:spacing w:val="8"/>
          <w:sz w:val="20"/>
          <w:szCs w:val="20"/>
          <w:bdr w:val="none" w:sz="0" w:space="0" w:color="auto" w:frame="1"/>
        </w:rPr>
        <w:t>50</w:t>
      </w:r>
    </w:p>
    <w:p w14:paraId="121712EE" w14:textId="16BBCDE4" w:rsidR="00E243D3" w:rsidRDefault="00E243D3"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r>
        <w:rPr>
          <w:rFonts w:ascii="Open Sans" w:hAnsi="Open Sans" w:cs="Open Sans"/>
          <w:color w:val="800080"/>
          <w:spacing w:val="8"/>
          <w:sz w:val="20"/>
          <w:szCs w:val="20"/>
          <w:bdr w:val="none" w:sz="0" w:space="0" w:color="auto" w:frame="1"/>
        </w:rPr>
        <w:t>60lbs</w:t>
      </w:r>
    </w:p>
    <w:p w14:paraId="65166387" w14:textId="3C410922" w:rsidR="00E243D3" w:rsidRDefault="00E243D3"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r>
        <w:rPr>
          <w:rFonts w:ascii="Open Sans" w:hAnsi="Open Sans" w:cs="Open Sans"/>
          <w:color w:val="800080"/>
          <w:spacing w:val="8"/>
          <w:sz w:val="20"/>
          <w:szCs w:val="20"/>
          <w:bdr w:val="none" w:sz="0" w:space="0" w:color="auto" w:frame="1"/>
        </w:rPr>
        <w:t>Can support up to 300lbs</w:t>
      </w:r>
    </w:p>
    <w:p w14:paraId="00098DBD" w14:textId="44BF175C" w:rsidR="003C074F" w:rsidRDefault="003C074F"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r>
        <w:rPr>
          <w:rFonts w:ascii="Open Sans" w:hAnsi="Open Sans" w:cs="Open Sans"/>
          <w:color w:val="800080"/>
          <w:spacing w:val="8"/>
          <w:sz w:val="20"/>
          <w:szCs w:val="20"/>
          <w:bdr w:val="none" w:sz="0" w:space="0" w:color="auto" w:frame="1"/>
        </w:rPr>
        <w:t>Made in the USA</w:t>
      </w:r>
    </w:p>
    <w:p w14:paraId="108F29AB" w14:textId="77777777" w:rsidR="00281E37" w:rsidRDefault="00281E37"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p>
    <w:p w14:paraId="7189B1B1" w14:textId="77777777" w:rsidR="00281E37" w:rsidRDefault="00281E37"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p>
    <w:p w14:paraId="2E88574F" w14:textId="77777777" w:rsidR="00281E37" w:rsidRDefault="00281E37" w:rsidP="00281E37">
      <w:pPr>
        <w:pStyle w:val="NormalWeb"/>
        <w:spacing w:before="0" w:beforeAutospacing="0" w:after="0" w:afterAutospacing="0"/>
        <w:textAlignment w:val="baseline"/>
        <w:rPr>
          <w:rFonts w:ascii="Open Sans" w:hAnsi="Open Sans" w:cs="Open Sans"/>
          <w:color w:val="800080"/>
          <w:spacing w:val="8"/>
          <w:sz w:val="20"/>
          <w:szCs w:val="20"/>
          <w:bdr w:val="none" w:sz="0" w:space="0" w:color="auto" w:frame="1"/>
        </w:rPr>
      </w:pPr>
    </w:p>
    <w:p w14:paraId="29EB156F" w14:textId="3F8A3F7A" w:rsidR="00281E37" w:rsidRPr="00281E37" w:rsidRDefault="00281E37" w:rsidP="00281E37">
      <w:pPr>
        <w:pStyle w:val="NormalWeb"/>
        <w:spacing w:before="0" w:beforeAutospacing="0" w:after="0" w:afterAutospacing="0"/>
        <w:textAlignment w:val="baseline"/>
        <w:rPr>
          <w:rFonts w:ascii="Open Sans" w:hAnsi="Open Sans" w:cs="Open Sans"/>
          <w:color w:val="000000"/>
          <w:spacing w:val="8"/>
          <w:sz w:val="20"/>
          <w:szCs w:val="20"/>
        </w:rPr>
      </w:pPr>
      <w:r>
        <w:rPr>
          <w:rFonts w:ascii="Open Sans" w:hAnsi="Open Sans" w:cs="Open Sans"/>
          <w:color w:val="800080"/>
          <w:spacing w:val="8"/>
          <w:sz w:val="20"/>
          <w:szCs w:val="20"/>
          <w:bdr w:val="none" w:sz="0" w:space="0" w:color="auto" w:frame="1"/>
        </w:rPr>
        <w:t>T</w:t>
      </w:r>
      <w:r w:rsidRPr="00281E37">
        <w:rPr>
          <w:rFonts w:ascii="Open Sans" w:hAnsi="Open Sans" w:cs="Open Sans"/>
          <w:color w:val="800080"/>
          <w:spacing w:val="8"/>
          <w:sz w:val="20"/>
          <w:szCs w:val="20"/>
          <w:bdr w:val="none" w:sz="0" w:space="0" w:color="auto" w:frame="1"/>
        </w:rPr>
        <w:t>he Hip Thruster is highly durable with no moving parts (except the wheels), so it will stand the test of time. It accommodates taller individuals up to 6’6″ in height as well as shorter individuals as low as 4’11” in height. High quality wheels and a handle allow for easy manipulation and transportation. The bench is set at 16″ which is the optimal hip thrusting height for the majority of individuals. </w:t>
      </w:r>
    </w:p>
    <w:p w14:paraId="3AA20629" w14:textId="77777777" w:rsidR="00281E37" w:rsidRPr="00281E37" w:rsidRDefault="00281E37" w:rsidP="00281E37">
      <w:pPr>
        <w:pStyle w:val="NormalWeb"/>
        <w:spacing w:before="0" w:beforeAutospacing="0" w:after="0" w:afterAutospacing="0"/>
        <w:textAlignment w:val="baseline"/>
        <w:rPr>
          <w:rFonts w:ascii="Open Sans" w:hAnsi="Open Sans" w:cs="Open Sans"/>
          <w:color w:val="000000"/>
          <w:spacing w:val="8"/>
          <w:sz w:val="20"/>
          <w:szCs w:val="20"/>
        </w:rPr>
      </w:pPr>
      <w:r w:rsidRPr="00281E37">
        <w:rPr>
          <w:rFonts w:ascii="Open Sans" w:hAnsi="Open Sans" w:cs="Open Sans"/>
          <w:color w:val="800080"/>
          <w:spacing w:val="8"/>
          <w:sz w:val="20"/>
          <w:szCs w:val="20"/>
          <w:bdr w:val="none" w:sz="0" w:space="0" w:color="auto" w:frame="1"/>
        </w:rPr>
        <w:t>The Hip Thruster eliminates the need to place a bench against a wall or have spotters ensuring that the bench doesn’t slide away from the feet. It’s a standalone unit that can be placed anywhere, including right in the middle of a living room while watching television or in the middle of a commercial gym floor. It saves power rack space in athletic training facilities to be used for other exercises. It can be stored upright against a wall or inside of a closet. Band pegs allow for the hip thrust to be performed against elastic resistance so you can attain an incredible glute workout without the requirements of free weights. Conversely, free weights can be used as well for variety. </w:t>
      </w:r>
    </w:p>
    <w:p w14:paraId="31196788" w14:textId="68F6A37B" w:rsidR="00281E37" w:rsidRPr="00281E37" w:rsidRDefault="003C074F">
      <w:pPr>
        <w:rPr>
          <w:sz w:val="20"/>
          <w:szCs w:val="20"/>
        </w:rPr>
      </w:pPr>
      <w:r>
        <w:rPr>
          <w:noProof/>
        </w:rPr>
        <w:drawing>
          <wp:inline distT="0" distB="0" distL="0" distR="0" wp14:anchorId="0B3E59C4" wp14:editId="72067C22">
            <wp:extent cx="2435013" cy="1826260"/>
            <wp:effectExtent l="0" t="0" r="3810" b="2540"/>
            <wp:docPr id="1601393577" name="Picture 4" descr="A gym equipment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93577" name="Picture 4" descr="A gym equipment in a roo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55550" cy="1841662"/>
                    </a:xfrm>
                    <a:prstGeom prst="rect">
                      <a:avLst/>
                    </a:prstGeom>
                  </pic:spPr>
                </pic:pic>
              </a:graphicData>
            </a:graphic>
          </wp:inline>
        </w:drawing>
      </w:r>
      <w:r>
        <w:rPr>
          <w:noProof/>
        </w:rPr>
        <w:drawing>
          <wp:inline distT="0" distB="0" distL="0" distR="0" wp14:anchorId="58EA92EE" wp14:editId="3A1387DB">
            <wp:extent cx="2409825" cy="1807369"/>
            <wp:effectExtent l="0" t="0" r="0" b="2540"/>
            <wp:docPr id="440421687" name="Picture 5" descr="A black rectangular object on a green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21687" name="Picture 5" descr="A black rectangular object on a green su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2417744" cy="1813309"/>
                    </a:xfrm>
                    <a:prstGeom prst="rect">
                      <a:avLst/>
                    </a:prstGeom>
                  </pic:spPr>
                </pic:pic>
              </a:graphicData>
            </a:graphic>
          </wp:inline>
        </w:drawing>
      </w:r>
    </w:p>
    <w:p w14:paraId="0B71B5DD" w14:textId="5089D95A" w:rsidR="00281E37" w:rsidRDefault="00281E37">
      <w:r>
        <w:rPr>
          <w:noProof/>
        </w:rPr>
        <w:drawing>
          <wp:inline distT="0" distB="0" distL="0" distR="0" wp14:anchorId="2752FFDF" wp14:editId="4FB7093E">
            <wp:extent cx="1921227" cy="1440921"/>
            <wp:effectExtent l="0" t="7620" r="0" b="0"/>
            <wp:docPr id="138076684" name="Picture 3" descr="A gym machine with a ste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6684" name="Picture 3" descr="A gym machine with a step&#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rot="5400000" flipV="1">
                      <a:off x="0" y="0"/>
                      <a:ext cx="1957895" cy="1468422"/>
                    </a:xfrm>
                    <a:prstGeom prst="rect">
                      <a:avLst/>
                    </a:prstGeom>
                  </pic:spPr>
                </pic:pic>
              </a:graphicData>
            </a:graphic>
          </wp:inline>
        </w:drawing>
      </w:r>
    </w:p>
    <w:p w14:paraId="43FEDA84" w14:textId="3D4220EC" w:rsidR="00281E37" w:rsidRDefault="00281E37"/>
    <w:p w14:paraId="003E6A2B" w14:textId="77777777" w:rsidR="00281E37" w:rsidRDefault="00281E37"/>
    <w:p w14:paraId="24D18FBB" w14:textId="164EE969" w:rsidR="00281E37" w:rsidRDefault="00281E37"/>
    <w:p w14:paraId="56A1F0FC" w14:textId="77777777" w:rsidR="00281E37" w:rsidRDefault="00281E37"/>
    <w:p w14:paraId="2538C896" w14:textId="77777777" w:rsidR="00281E37" w:rsidRDefault="00281E37"/>
    <w:p w14:paraId="0CEFDC40" w14:textId="51470792" w:rsidR="00281E37" w:rsidRDefault="00281E37"/>
    <w:p w14:paraId="26336A42" w14:textId="4340513E" w:rsidR="00281E37" w:rsidRDefault="00281E37"/>
    <w:p w14:paraId="57E43739" w14:textId="77777777" w:rsidR="00281E37" w:rsidRDefault="00281E37"/>
    <w:p w14:paraId="28B6F672" w14:textId="77777777" w:rsidR="00281E37" w:rsidRDefault="00281E37"/>
    <w:p w14:paraId="1B5DACBF" w14:textId="2437D1FC" w:rsidR="006306F2" w:rsidRDefault="006306F2"/>
    <w:p w14:paraId="0A6E0907" w14:textId="77777777" w:rsidR="00281E37" w:rsidRDefault="00281E37"/>
    <w:sectPr w:rsidR="00281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A5"/>
    <w:rsid w:val="0004525A"/>
    <w:rsid w:val="002700A5"/>
    <w:rsid w:val="00281E37"/>
    <w:rsid w:val="003C074F"/>
    <w:rsid w:val="006306F2"/>
    <w:rsid w:val="0077145E"/>
    <w:rsid w:val="00AB5C3D"/>
    <w:rsid w:val="00C87209"/>
    <w:rsid w:val="00E2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08D"/>
  <w15:chartTrackingRefBased/>
  <w15:docId w15:val="{FC833BB8-B859-45CC-AF75-A0095072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0A5"/>
    <w:rPr>
      <w:rFonts w:eastAsiaTheme="majorEastAsia" w:cstheme="majorBidi"/>
      <w:color w:val="272727" w:themeColor="text1" w:themeTint="D8"/>
    </w:rPr>
  </w:style>
  <w:style w:type="paragraph" w:styleId="Title">
    <w:name w:val="Title"/>
    <w:basedOn w:val="Normal"/>
    <w:next w:val="Normal"/>
    <w:link w:val="TitleChar"/>
    <w:uiPriority w:val="10"/>
    <w:qFormat/>
    <w:rsid w:val="00270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0A5"/>
    <w:pPr>
      <w:spacing w:before="160"/>
      <w:jc w:val="center"/>
    </w:pPr>
    <w:rPr>
      <w:i/>
      <w:iCs/>
      <w:color w:val="404040" w:themeColor="text1" w:themeTint="BF"/>
    </w:rPr>
  </w:style>
  <w:style w:type="character" w:customStyle="1" w:styleId="QuoteChar">
    <w:name w:val="Quote Char"/>
    <w:basedOn w:val="DefaultParagraphFont"/>
    <w:link w:val="Quote"/>
    <w:uiPriority w:val="29"/>
    <w:rsid w:val="002700A5"/>
    <w:rPr>
      <w:i/>
      <w:iCs/>
      <w:color w:val="404040" w:themeColor="text1" w:themeTint="BF"/>
    </w:rPr>
  </w:style>
  <w:style w:type="paragraph" w:styleId="ListParagraph">
    <w:name w:val="List Paragraph"/>
    <w:basedOn w:val="Normal"/>
    <w:uiPriority w:val="34"/>
    <w:qFormat/>
    <w:rsid w:val="002700A5"/>
    <w:pPr>
      <w:ind w:left="720"/>
      <w:contextualSpacing/>
    </w:pPr>
  </w:style>
  <w:style w:type="character" w:styleId="IntenseEmphasis">
    <w:name w:val="Intense Emphasis"/>
    <w:basedOn w:val="DefaultParagraphFont"/>
    <w:uiPriority w:val="21"/>
    <w:qFormat/>
    <w:rsid w:val="002700A5"/>
    <w:rPr>
      <w:i/>
      <w:iCs/>
      <w:color w:val="0F4761" w:themeColor="accent1" w:themeShade="BF"/>
    </w:rPr>
  </w:style>
  <w:style w:type="paragraph" w:styleId="IntenseQuote">
    <w:name w:val="Intense Quote"/>
    <w:basedOn w:val="Normal"/>
    <w:next w:val="Normal"/>
    <w:link w:val="IntenseQuoteChar"/>
    <w:uiPriority w:val="30"/>
    <w:qFormat/>
    <w:rsid w:val="0027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0A5"/>
    <w:rPr>
      <w:i/>
      <w:iCs/>
      <w:color w:val="0F4761" w:themeColor="accent1" w:themeShade="BF"/>
    </w:rPr>
  </w:style>
  <w:style w:type="character" w:styleId="IntenseReference">
    <w:name w:val="Intense Reference"/>
    <w:basedOn w:val="DefaultParagraphFont"/>
    <w:uiPriority w:val="32"/>
    <w:qFormat/>
    <w:rsid w:val="002700A5"/>
    <w:rPr>
      <w:b/>
      <w:bCs/>
      <w:smallCaps/>
      <w:color w:val="0F4761" w:themeColor="accent1" w:themeShade="BF"/>
      <w:spacing w:val="5"/>
    </w:rPr>
  </w:style>
  <w:style w:type="paragraph" w:styleId="NormalWeb">
    <w:name w:val="Normal (Web)"/>
    <w:basedOn w:val="Normal"/>
    <w:uiPriority w:val="99"/>
    <w:semiHidden/>
    <w:unhideWhenUsed/>
    <w:rsid w:val="00281E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9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Figgins</dc:creator>
  <cp:keywords/>
  <dc:description/>
  <cp:lastModifiedBy>Marie Figgins</cp:lastModifiedBy>
  <cp:revision>3</cp:revision>
  <dcterms:created xsi:type="dcterms:W3CDTF">2024-06-26T17:39:00Z</dcterms:created>
  <dcterms:modified xsi:type="dcterms:W3CDTF">2024-06-26T18:02:00Z</dcterms:modified>
</cp:coreProperties>
</file>